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AD99" w14:textId="255BF5D3" w:rsidR="00A146EE" w:rsidRDefault="00252C38" w:rsidP="00BD0096">
      <w:r>
        <w:t xml:space="preserve">Na zamieszczonym filmie można zobaczyć </w:t>
      </w:r>
      <w:r w:rsidR="00BE3FAF">
        <w:t xml:space="preserve">zdjęcia wyników mierników laserowych z zarejestrowanymi prędkościami zgodnie z tekstem głównym </w:t>
      </w:r>
      <w:r w:rsidR="00A146EE">
        <w:t>po czym po</w:t>
      </w:r>
      <w:r w:rsidR="00BE3FAF">
        <w:t>jawia się</w:t>
      </w:r>
      <w:r w:rsidR="00A146EE">
        <w:t xml:space="preserve"> wizualizacj</w:t>
      </w:r>
      <w:r w:rsidR="00BE3FAF">
        <w:t>a</w:t>
      </w:r>
      <w:r w:rsidR="00A146EE">
        <w:t xml:space="preserve"> eklektycznego pioruna</w:t>
      </w:r>
      <w:r w:rsidR="00BE3FAF">
        <w:t xml:space="preserve">, a następnie </w:t>
      </w:r>
      <w:r w:rsidR="00A146EE">
        <w:t>pojawia się logo Komendy Powiatowej Policji w Suchej Beskidzkiej, a poniżej napis obserwuj nas z adresem do konta Facebook jednostki.</w:t>
      </w:r>
    </w:p>
    <w:p w14:paraId="5E997DD1" w14:textId="1641D87E" w:rsidR="00BD0096" w:rsidRPr="00BD0096" w:rsidRDefault="00BD0096"/>
    <w:sectPr w:rsidR="00BD0096" w:rsidRPr="00BD0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8"/>
    <w:rsid w:val="001B0E98"/>
    <w:rsid w:val="001D22E2"/>
    <w:rsid w:val="00252C38"/>
    <w:rsid w:val="002B76A4"/>
    <w:rsid w:val="00364915"/>
    <w:rsid w:val="004F3F2F"/>
    <w:rsid w:val="00A146EE"/>
    <w:rsid w:val="00A961E3"/>
    <w:rsid w:val="00BA7D54"/>
    <w:rsid w:val="00BD0096"/>
    <w:rsid w:val="00BE3FAF"/>
    <w:rsid w:val="00C87133"/>
    <w:rsid w:val="00D4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0544"/>
  <w15:chartTrackingRefBased/>
  <w15:docId w15:val="{5B5C7E8F-6946-4C93-987A-A4CC480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2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289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2026-03-16T10:22:00Z</dcterms:created>
  <dcterms:modified xsi:type="dcterms:W3CDTF">2026-03-16T10:22:00Z</dcterms:modified>
</cp:coreProperties>
</file>